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0056" w14:textId="0FA28902" w:rsidR="007253CA" w:rsidRPr="007253CA" w:rsidRDefault="007253CA" w:rsidP="004A2105">
      <w:pPr>
        <w:tabs>
          <w:tab w:val="center" w:pos="4703"/>
        </w:tabs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196268" wp14:editId="559AEAF7">
            <wp:simplePos x="0" y="0"/>
            <wp:positionH relativeFrom="margin">
              <wp:posOffset>2796540</wp:posOffset>
            </wp:positionH>
            <wp:positionV relativeFrom="paragraph">
              <wp:posOffset>17780</wp:posOffset>
            </wp:positionV>
            <wp:extent cx="471805" cy="544830"/>
            <wp:effectExtent l="0" t="0" r="4445" b="762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5278842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A31B7A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3461E672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27610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70804B3" w14:textId="77777777" w:rsidR="007253CA" w:rsidRPr="007253CA" w:rsidRDefault="007253CA" w:rsidP="007253C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92C68" w14:textId="447781D5" w:rsidR="007253CA" w:rsidRPr="007253CA" w:rsidRDefault="007253CA" w:rsidP="007253CA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7253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7253C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4A210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94</w:t>
      </w:r>
    </w:p>
    <w:p w14:paraId="47C1B276" w14:textId="77777777" w:rsidR="007253CA" w:rsidRDefault="007253CA" w:rsidP="00AF4586">
      <w:pPr>
        <w:pStyle w:val="a7"/>
        <w:spacing w:before="0" w:beforeAutospacing="0" w:after="0" w:afterAutospacing="0"/>
        <w:ind w:right="4675"/>
        <w:jc w:val="both"/>
        <w:rPr>
          <w:b/>
          <w:bCs/>
          <w:color w:val="000000"/>
          <w:sz w:val="28"/>
          <w:szCs w:val="28"/>
        </w:rPr>
      </w:pPr>
    </w:p>
    <w:p w14:paraId="69603533" w14:textId="2634843C" w:rsidR="00AF4586" w:rsidRDefault="00AF4586" w:rsidP="00AF4586">
      <w:pPr>
        <w:pStyle w:val="a7"/>
        <w:spacing w:before="0" w:beforeAutospacing="0" w:after="0" w:afterAutospacing="0"/>
        <w:ind w:right="4675"/>
        <w:jc w:val="both"/>
        <w:rPr>
          <w:rFonts w:ascii="Arial" w:hAnsi="Arial" w:cs="Arial"/>
          <w:color w:val="000000"/>
        </w:rPr>
      </w:pPr>
      <w:bookmarkStart w:id="0" w:name="_Hlk202185408"/>
      <w:r>
        <w:rPr>
          <w:b/>
          <w:bCs/>
          <w:color w:val="000000"/>
          <w:sz w:val="28"/>
          <w:szCs w:val="28"/>
        </w:rPr>
        <w:t xml:space="preserve">Об утверждении Регламента 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>Мещанского</w:t>
      </w:r>
      <w:r>
        <w:rPr>
          <w:b/>
          <w:bCs/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</w:t>
      </w:r>
    </w:p>
    <w:p w14:paraId="2AE5E522" w14:textId="77777777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09409A4" w14:textId="17CE04CD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соответствии с пунктами 1, 3-7, 9 части 1 статьи 1</w:t>
      </w:r>
      <w:r>
        <w:rPr>
          <w:color w:val="00B05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Закона города Москвы от 11 июля 2012 года № 39 «</w:t>
      </w:r>
      <w:r w:rsidR="007F3E35" w:rsidRPr="007F3E35">
        <w:rPr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>
        <w:rPr>
          <w:color w:val="000000"/>
          <w:sz w:val="28"/>
          <w:szCs w:val="28"/>
        </w:rPr>
        <w:t>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 10 сентября 2012 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7253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Совет депутатов муниципального округа </w:t>
      </w:r>
      <w:r w:rsidR="0094323E">
        <w:rPr>
          <w:b/>
          <w:bCs/>
          <w:color w:val="000000"/>
          <w:sz w:val="28"/>
          <w:szCs w:val="28"/>
        </w:rPr>
        <w:t xml:space="preserve">Мещанский </w:t>
      </w:r>
      <w:r>
        <w:rPr>
          <w:b/>
          <w:bCs/>
          <w:color w:val="000000"/>
          <w:sz w:val="28"/>
          <w:szCs w:val="28"/>
        </w:rPr>
        <w:t>в городе Москве решил:</w:t>
      </w:r>
    </w:p>
    <w:p w14:paraId="5A42AC92" w14:textId="6A073F46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Регламент реализации отдельных полномочий города Москвы по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и информации руководителей городских организаций (приложение).</w:t>
      </w:r>
    </w:p>
    <w:p w14:paraId="4AE34EA1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14:paraId="0D4C5E6B" w14:textId="77B45BA9" w:rsidR="00AF4586" w:rsidRPr="00340AA1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340AA1">
        <w:t xml:space="preserve"> </w:t>
      </w:r>
      <w:r w:rsidRPr="00340AA1">
        <w:rPr>
          <w:color w:val="000000"/>
          <w:sz w:val="28"/>
          <w:szCs w:val="28"/>
        </w:rPr>
        <w:t xml:space="preserve">Решение </w:t>
      </w:r>
      <w:bookmarkStart w:id="1" w:name="_Hlk200547504"/>
      <w:r w:rsidRPr="00340AA1">
        <w:rPr>
          <w:color w:val="000000"/>
          <w:sz w:val="28"/>
          <w:szCs w:val="28"/>
        </w:rPr>
        <w:t xml:space="preserve">Совета депутатов муниципального округа </w:t>
      </w:r>
      <w:r w:rsidR="0094323E">
        <w:rPr>
          <w:color w:val="000000"/>
          <w:sz w:val="28"/>
          <w:szCs w:val="28"/>
        </w:rPr>
        <w:t xml:space="preserve">Мещанский </w:t>
      </w:r>
      <w:bookmarkEnd w:id="1"/>
      <w:r w:rsidRPr="00340AA1">
        <w:rPr>
          <w:color w:val="000000"/>
          <w:sz w:val="28"/>
          <w:szCs w:val="28"/>
        </w:rPr>
        <w:t xml:space="preserve">от </w:t>
      </w:r>
      <w:r w:rsidR="0094323E" w:rsidRPr="0094323E">
        <w:rPr>
          <w:color w:val="000000"/>
          <w:sz w:val="28"/>
          <w:szCs w:val="28"/>
        </w:rPr>
        <w:t>26</w:t>
      </w:r>
      <w:r w:rsidR="0094323E">
        <w:rPr>
          <w:color w:val="000000"/>
          <w:sz w:val="28"/>
          <w:szCs w:val="28"/>
        </w:rPr>
        <w:t xml:space="preserve"> января </w:t>
      </w:r>
      <w:r w:rsidR="0094323E" w:rsidRPr="0094323E">
        <w:rPr>
          <w:color w:val="000000"/>
          <w:sz w:val="28"/>
          <w:szCs w:val="28"/>
        </w:rPr>
        <w:t>2015</w:t>
      </w:r>
      <w:r w:rsidR="0094323E">
        <w:rPr>
          <w:color w:val="000000"/>
          <w:sz w:val="28"/>
          <w:szCs w:val="28"/>
        </w:rPr>
        <w:t xml:space="preserve"> года</w:t>
      </w:r>
      <w:r w:rsidR="0094323E" w:rsidRPr="0094323E">
        <w:rPr>
          <w:color w:val="000000"/>
          <w:sz w:val="28"/>
          <w:szCs w:val="28"/>
        </w:rPr>
        <w:t xml:space="preserve"> № Р-06 </w:t>
      </w:r>
      <w:r w:rsidR="0094323E">
        <w:rPr>
          <w:color w:val="000000"/>
          <w:sz w:val="28"/>
          <w:szCs w:val="28"/>
        </w:rPr>
        <w:t>«</w:t>
      </w:r>
      <w:r w:rsidR="0094323E" w:rsidRPr="0094323E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по заслушиванию отчёта главы управы района Мещанский города Москвы и информации руководителей городских организаций</w:t>
      </w:r>
      <w:r w:rsidR="0094323E">
        <w:rPr>
          <w:color w:val="000000"/>
          <w:sz w:val="28"/>
          <w:szCs w:val="28"/>
        </w:rPr>
        <w:t>»</w:t>
      </w:r>
    </w:p>
    <w:p w14:paraId="2C6F6646" w14:textId="4FE4D8F3" w:rsidR="00AF4586" w:rsidRPr="00340AA1" w:rsidRDefault="0094323E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4323E">
        <w:rPr>
          <w:color w:val="000000"/>
          <w:sz w:val="28"/>
          <w:szCs w:val="28"/>
        </w:rPr>
        <w:t>Решение Совета депутатов муниципального округа Мещанский от 23</w:t>
      </w:r>
      <w:r>
        <w:rPr>
          <w:color w:val="000000"/>
          <w:sz w:val="28"/>
          <w:szCs w:val="28"/>
        </w:rPr>
        <w:t xml:space="preserve"> августа </w:t>
      </w:r>
      <w:r w:rsidRPr="0094323E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года</w:t>
      </w:r>
      <w:r w:rsidRPr="0094323E">
        <w:rPr>
          <w:color w:val="000000"/>
          <w:sz w:val="28"/>
          <w:szCs w:val="28"/>
        </w:rPr>
        <w:t xml:space="preserve"> № Р-105 </w:t>
      </w:r>
      <w:r>
        <w:rPr>
          <w:color w:val="000000"/>
          <w:sz w:val="28"/>
          <w:szCs w:val="28"/>
        </w:rPr>
        <w:t>«</w:t>
      </w:r>
      <w:r w:rsidRPr="0094323E">
        <w:rPr>
          <w:color w:val="000000"/>
          <w:sz w:val="28"/>
          <w:szCs w:val="28"/>
        </w:rPr>
        <w:t xml:space="preserve">О внесении изменений в решение Совета депутатов муниципального округа Мещанский от 26 января 2015 года </w:t>
      </w:r>
      <w:r>
        <w:rPr>
          <w:color w:val="000000"/>
          <w:sz w:val="28"/>
          <w:szCs w:val="28"/>
        </w:rPr>
        <w:t xml:space="preserve">                </w:t>
      </w:r>
      <w:r w:rsidRPr="0094323E">
        <w:rPr>
          <w:color w:val="000000"/>
          <w:sz w:val="28"/>
          <w:szCs w:val="28"/>
        </w:rPr>
        <w:t>№ Р-06</w:t>
      </w:r>
      <w:r>
        <w:rPr>
          <w:color w:val="000000"/>
          <w:sz w:val="28"/>
          <w:szCs w:val="28"/>
        </w:rPr>
        <w:t>».</w:t>
      </w:r>
      <w:r w:rsidR="00AF4586" w:rsidRPr="00340AA1">
        <w:rPr>
          <w:color w:val="000000"/>
          <w:sz w:val="28"/>
          <w:szCs w:val="28"/>
        </w:rPr>
        <w:fldChar w:fldCharType="begin"/>
      </w:r>
      <w:r w:rsidR="00AF4586" w:rsidRPr="00340AA1">
        <w:rPr>
          <w:color w:val="000000"/>
          <w:sz w:val="28"/>
          <w:szCs w:val="28"/>
        </w:rPr>
        <w:instrText>HYPERLINK "https://municipal.garant.ru/" \l "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"</w:instrText>
      </w:r>
      <w:r w:rsidR="00AF4586" w:rsidRPr="00340AA1">
        <w:rPr>
          <w:color w:val="000000"/>
          <w:sz w:val="28"/>
          <w:szCs w:val="28"/>
        </w:rPr>
      </w:r>
      <w:r w:rsidR="00AF4586" w:rsidRPr="00340AA1">
        <w:rPr>
          <w:color w:val="000000"/>
          <w:sz w:val="28"/>
          <w:szCs w:val="28"/>
        </w:rPr>
        <w:fldChar w:fldCharType="separate"/>
      </w:r>
    </w:p>
    <w:p w14:paraId="48B3535C" w14:textId="7C6984B7" w:rsidR="00AF4586" w:rsidRDefault="00AF4586" w:rsidP="00AF4586">
      <w:pPr>
        <w:pStyle w:val="bodytextindent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 w:rsidRPr="00340AA1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3.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Москвы, управу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Москвы.</w:t>
      </w:r>
    </w:p>
    <w:p w14:paraId="2291D8A6" w14:textId="50A3E53B" w:rsidR="00AF4586" w:rsidRDefault="00AF4586" w:rsidP="00AF4586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 Опубликовать настоящее решение в сетевом издании «Московский муниципальный вестник»</w:t>
      </w:r>
      <w:r w:rsidR="0094323E">
        <w:rPr>
          <w:color w:val="000000"/>
          <w:sz w:val="28"/>
          <w:szCs w:val="28"/>
        </w:rPr>
        <w:t>, а также разместить</w:t>
      </w:r>
      <w:r>
        <w:rPr>
          <w:color w:val="000000"/>
          <w:sz w:val="28"/>
          <w:szCs w:val="28"/>
        </w:rPr>
        <w:t xml:space="preserve"> на </w:t>
      </w:r>
      <w:r w:rsidR="0094323E" w:rsidRPr="0094323E">
        <w:rPr>
          <w:color w:val="000000"/>
          <w:sz w:val="28"/>
          <w:szCs w:val="28"/>
        </w:rPr>
        <w:t>официальном сайте муниципального округа Мещанский в городе Москве в информационно-телекоммуникационной сети «Интернет» (www.meschane.ru).</w:t>
      </w:r>
    </w:p>
    <w:p w14:paraId="5031252E" w14:textId="77777777" w:rsidR="00AF4586" w:rsidRDefault="00AF4586" w:rsidP="00AF4586">
      <w:pPr>
        <w:pStyle w:val="a7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086C3D7E" w14:textId="5ECF5E4B" w:rsidR="00AF4586" w:rsidRDefault="00AF4586" w:rsidP="00AF4586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выполнением настоящего решения возложить на главу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 w:rsidRPr="00646F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городе Москве </w:t>
      </w:r>
      <w:r w:rsidR="0094323E">
        <w:rPr>
          <w:color w:val="000000"/>
          <w:sz w:val="28"/>
          <w:szCs w:val="28"/>
        </w:rPr>
        <w:t>Толмачеву Н.С.</w:t>
      </w:r>
    </w:p>
    <w:p w14:paraId="3B7FADD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2C3CEB3F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819971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48C55672" w14:textId="77777777" w:rsidR="00AF4586" w:rsidRDefault="00AF4586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Глава муниципального округа</w:t>
      </w:r>
    </w:p>
    <w:p w14:paraId="55922323" w14:textId="07FBC99B" w:rsidR="00AF4586" w:rsidRDefault="0094323E" w:rsidP="00AF458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Мещанский</w:t>
      </w:r>
      <w:r w:rsidR="00AF4586">
        <w:rPr>
          <w:b/>
          <w:bCs/>
          <w:color w:val="000000"/>
          <w:sz w:val="28"/>
          <w:szCs w:val="28"/>
        </w:rPr>
        <w:t xml:space="preserve"> в городе Москве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</w:t>
      </w:r>
      <w:r w:rsidR="00AF4586">
        <w:rPr>
          <w:b/>
          <w:bCs/>
          <w:color w:val="000000"/>
          <w:sz w:val="28"/>
          <w:szCs w:val="28"/>
        </w:rPr>
        <w:tab/>
      </w:r>
      <w:r w:rsidR="00AF4586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Н.С. Толмачева</w:t>
      </w:r>
    </w:p>
    <w:bookmarkEnd w:id="0"/>
    <w:p w14:paraId="625AD9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52603AAB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0B79A7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EAED4F4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2C4DD1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2B1EEB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F20C21E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6C3E398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33FF313C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0109DAA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87D7EE9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17AB007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5ABFA7ED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59A0F7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24FD11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B148A03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DFF733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7BF361C3" w14:textId="77777777" w:rsidR="005A3ECC" w:rsidRDefault="005A3ECC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2FA67F5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1B72EE0F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32376F0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296A596" w14:textId="77777777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85B4183" w14:textId="6171EE49" w:rsidR="00AF4586" w:rsidRDefault="00AF4586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6ACF6273" w14:textId="3100C040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4DC3570" w14:textId="0EFAC988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121097" w14:textId="3E1354C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06A96EE1" w14:textId="2D0F73DF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4DD0C73" w14:textId="6F337AD4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24FC1C2A" w14:textId="76D1488D" w:rsidR="0094323E" w:rsidRDefault="0094323E" w:rsidP="00AF4586">
      <w:pPr>
        <w:pStyle w:val="a7"/>
        <w:spacing w:before="0" w:beforeAutospacing="0" w:after="0" w:afterAutospacing="0"/>
        <w:ind w:left="4500" w:firstLine="567"/>
        <w:jc w:val="both"/>
        <w:rPr>
          <w:color w:val="000000"/>
        </w:rPr>
      </w:pPr>
    </w:p>
    <w:p w14:paraId="46FB03EB" w14:textId="77777777" w:rsidR="00AF4586" w:rsidRDefault="00AF4586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6E299E48" w14:textId="77777777" w:rsidR="007253CA" w:rsidRDefault="007253CA" w:rsidP="007253CA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5632D919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05D78930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5084DFFE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3E50770D" w14:textId="77777777" w:rsidR="004A2105" w:rsidRDefault="004A2105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</w:p>
    <w:p w14:paraId="0732A54E" w14:textId="2FF4035E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lastRenderedPageBreak/>
        <w:t>Приложение</w:t>
      </w:r>
    </w:p>
    <w:p w14:paraId="3CFC4F31" w14:textId="77777777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к решению Совета депутатов </w:t>
      </w:r>
    </w:p>
    <w:p w14:paraId="0C4F94B8" w14:textId="77777777" w:rsidR="007253CA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муниципального округа </w:t>
      </w:r>
      <w:r w:rsidR="0094323E" w:rsidRPr="004D7B1C">
        <w:rPr>
          <w:color w:val="000000"/>
          <w:sz w:val="28"/>
          <w:szCs w:val="28"/>
        </w:rPr>
        <w:t xml:space="preserve">Мещанский </w:t>
      </w:r>
    </w:p>
    <w:p w14:paraId="3676EAEF" w14:textId="6BB7FC1B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>в городе Москве</w:t>
      </w:r>
    </w:p>
    <w:p w14:paraId="0B1FAE64" w14:textId="6CA280EB" w:rsidR="00AF4586" w:rsidRPr="004D7B1C" w:rsidRDefault="00AF4586" w:rsidP="004D7B1C">
      <w:pPr>
        <w:pStyle w:val="a7"/>
        <w:spacing w:before="0" w:beforeAutospacing="0" w:after="0" w:afterAutospacing="0"/>
        <w:ind w:left="5103" w:hanging="283"/>
        <w:jc w:val="both"/>
        <w:rPr>
          <w:rFonts w:ascii="Arial" w:hAnsi="Arial" w:cs="Arial"/>
          <w:color w:val="000000"/>
          <w:sz w:val="28"/>
          <w:szCs w:val="28"/>
        </w:rPr>
      </w:pPr>
      <w:r w:rsidRPr="004D7B1C">
        <w:rPr>
          <w:color w:val="000000"/>
          <w:sz w:val="28"/>
          <w:szCs w:val="28"/>
        </w:rPr>
        <w:t xml:space="preserve">от </w:t>
      </w:r>
      <w:r w:rsidR="0094323E" w:rsidRPr="004D7B1C">
        <w:rPr>
          <w:color w:val="000000"/>
          <w:sz w:val="28"/>
          <w:szCs w:val="28"/>
        </w:rPr>
        <w:t>26</w:t>
      </w:r>
      <w:r w:rsidR="007253CA" w:rsidRPr="004D7B1C">
        <w:rPr>
          <w:color w:val="000000"/>
          <w:sz w:val="28"/>
          <w:szCs w:val="28"/>
        </w:rPr>
        <w:t xml:space="preserve"> июня </w:t>
      </w:r>
      <w:r w:rsidRPr="004D7B1C">
        <w:rPr>
          <w:color w:val="000000"/>
          <w:sz w:val="28"/>
          <w:szCs w:val="28"/>
        </w:rPr>
        <w:t>202</w:t>
      </w:r>
      <w:r w:rsidR="0094323E" w:rsidRPr="004D7B1C">
        <w:rPr>
          <w:color w:val="000000"/>
          <w:sz w:val="28"/>
          <w:szCs w:val="28"/>
        </w:rPr>
        <w:t>5</w:t>
      </w:r>
      <w:r w:rsidR="007253CA" w:rsidRPr="004D7B1C">
        <w:rPr>
          <w:color w:val="000000"/>
          <w:sz w:val="28"/>
          <w:szCs w:val="28"/>
        </w:rPr>
        <w:t xml:space="preserve"> года</w:t>
      </w:r>
      <w:r w:rsidRPr="004D7B1C">
        <w:rPr>
          <w:color w:val="000000"/>
          <w:sz w:val="28"/>
          <w:szCs w:val="28"/>
        </w:rPr>
        <w:t xml:space="preserve"> № </w:t>
      </w:r>
      <w:r w:rsidR="0094323E" w:rsidRPr="004D7B1C">
        <w:rPr>
          <w:color w:val="000000"/>
          <w:sz w:val="28"/>
          <w:szCs w:val="28"/>
        </w:rPr>
        <w:t>Р-</w:t>
      </w:r>
      <w:r w:rsidR="004A2105">
        <w:rPr>
          <w:color w:val="000000"/>
          <w:sz w:val="28"/>
          <w:szCs w:val="28"/>
        </w:rPr>
        <w:t>94</w:t>
      </w:r>
    </w:p>
    <w:p w14:paraId="5971E474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015623D7" w14:textId="584A6189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60A99F95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665C04F9" w14:textId="64090286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реализации отдельных полномочий города Москвы по заслушиванию отчета главы управы </w:t>
      </w:r>
      <w:r w:rsidR="0094323E">
        <w:rPr>
          <w:b/>
          <w:bCs/>
          <w:color w:val="000000"/>
          <w:sz w:val="28"/>
          <w:szCs w:val="28"/>
        </w:rPr>
        <w:t xml:space="preserve">Мещанского </w:t>
      </w:r>
      <w:r>
        <w:rPr>
          <w:b/>
          <w:bCs/>
          <w:color w:val="000000"/>
          <w:sz w:val="28"/>
          <w:szCs w:val="28"/>
        </w:rPr>
        <w:t>района города Москвы и информации руководителей городских организаций</w:t>
      </w:r>
    </w:p>
    <w:p w14:paraId="7337B4B2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3B1C149D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3F4F9FEE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CB73F94" w14:textId="472881E1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</w:t>
      </w:r>
      <w:r w:rsidR="0094323E">
        <w:rPr>
          <w:color w:val="000000"/>
          <w:sz w:val="28"/>
          <w:szCs w:val="28"/>
        </w:rPr>
        <w:t>Мещанский</w:t>
      </w:r>
      <w:r>
        <w:rPr>
          <w:color w:val="000000"/>
          <w:sz w:val="28"/>
          <w:szCs w:val="28"/>
        </w:rPr>
        <w:t xml:space="preserve"> в городе Москве (далее – Совет депутатов, муниципальный округ) отдельных полномочий города Москвы по ежегодному заслушиванию отчета главы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  города Москвы (далее – глава управы района) о результатах деятельности управы </w:t>
      </w:r>
      <w:r w:rsidR="0094323E">
        <w:rPr>
          <w:color w:val="000000"/>
          <w:sz w:val="28"/>
          <w:szCs w:val="28"/>
        </w:rPr>
        <w:t>Мещанского</w:t>
      </w:r>
      <w:r>
        <w:rPr>
          <w:color w:val="000000"/>
          <w:sz w:val="28"/>
          <w:szCs w:val="28"/>
        </w:rPr>
        <w:t xml:space="preserve"> района города Москвы (далее – управа района) и ежегодному заслушиванию информации руководителей о работе следующих учреждений:</w:t>
      </w:r>
    </w:p>
    <w:p w14:paraId="4D0F13F7" w14:textId="4207A0F0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_Hlk188356250"/>
      <w:r>
        <w:rPr>
          <w:color w:val="000000"/>
          <w:sz w:val="28"/>
          <w:szCs w:val="28"/>
        </w:rPr>
        <w:t xml:space="preserve">1) </w:t>
      </w:r>
      <w:r w:rsidR="00AF4586">
        <w:rPr>
          <w:color w:val="000000"/>
          <w:sz w:val="28"/>
          <w:szCs w:val="28"/>
        </w:rPr>
        <w:t>г</w:t>
      </w:r>
      <w:r w:rsidR="00AF4586" w:rsidRPr="00646F6D">
        <w:rPr>
          <w:color w:val="000000"/>
          <w:sz w:val="28"/>
          <w:szCs w:val="28"/>
        </w:rPr>
        <w:t>осударственного бюджетного учреждения города Москвы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AF4586" w:rsidRPr="00646F6D">
        <w:rPr>
          <w:rFonts w:eastAsia="Calibri"/>
          <w:sz w:val="28"/>
          <w:szCs w:val="28"/>
          <w:lang w:eastAsia="en-US"/>
        </w:rPr>
        <w:t xml:space="preserve">«Жилищник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="00AF4586" w:rsidRPr="00646F6D">
        <w:rPr>
          <w:rFonts w:eastAsia="Calibri"/>
          <w:sz w:val="28"/>
          <w:szCs w:val="28"/>
          <w:lang w:eastAsia="en-US"/>
        </w:rPr>
        <w:t xml:space="preserve"> района»</w:t>
      </w:r>
      <w:r w:rsidR="00AF4586">
        <w:rPr>
          <w:color w:val="000000"/>
          <w:sz w:val="28"/>
          <w:szCs w:val="28"/>
        </w:rPr>
        <w:t>;</w:t>
      </w:r>
    </w:p>
    <w:p w14:paraId="567DC6AB" w14:textId="1D847CF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 </w:t>
      </w:r>
      <w:r w:rsidRPr="0050794C">
        <w:rPr>
          <w:color w:val="000000"/>
          <w:sz w:val="28"/>
          <w:szCs w:val="28"/>
        </w:rPr>
        <w:t xml:space="preserve">государственного бюджетного учреждения города Москвы </w:t>
      </w:r>
      <w:r w:rsidRPr="0050794C">
        <w:rPr>
          <w:rFonts w:eastAsia="Calibri"/>
          <w:sz w:val="28"/>
          <w:szCs w:val="28"/>
          <w:lang w:eastAsia="en-US"/>
        </w:rPr>
        <w:t xml:space="preserve">«Многофункциональный центр предоставления государственных услуг </w:t>
      </w:r>
      <w:r w:rsidR="0094323E">
        <w:rPr>
          <w:rFonts w:eastAsia="Calibri"/>
          <w:sz w:val="28"/>
          <w:szCs w:val="28"/>
          <w:lang w:eastAsia="en-US"/>
        </w:rPr>
        <w:t>Мещанского</w:t>
      </w:r>
      <w:r w:rsidRPr="0050794C">
        <w:rPr>
          <w:rFonts w:eastAsia="Calibri"/>
          <w:sz w:val="28"/>
          <w:szCs w:val="28"/>
          <w:lang w:eastAsia="en-US"/>
        </w:rPr>
        <w:t xml:space="preserve"> района»</w:t>
      </w:r>
      <w:r w:rsidR="00E06E92">
        <w:rPr>
          <w:color w:val="000000"/>
          <w:sz w:val="28"/>
          <w:szCs w:val="28"/>
        </w:rPr>
        <w:t>;</w:t>
      </w:r>
    </w:p>
    <w:p w14:paraId="323B6317" w14:textId="1C785FD8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3) </w:t>
      </w:r>
      <w:r w:rsidR="00AF4586">
        <w:rPr>
          <w:color w:val="000000"/>
          <w:sz w:val="28"/>
          <w:szCs w:val="28"/>
        </w:rPr>
        <w:t xml:space="preserve">амбулаторно-поликлинических учреждений, обслуживающих население </w:t>
      </w:r>
      <w:r>
        <w:rPr>
          <w:color w:val="000000"/>
          <w:sz w:val="28"/>
          <w:szCs w:val="28"/>
        </w:rPr>
        <w:t xml:space="preserve">муниципального округа </w:t>
      </w:r>
      <w:r w:rsidR="0094323E">
        <w:rPr>
          <w:color w:val="000000"/>
          <w:sz w:val="28"/>
          <w:szCs w:val="28"/>
        </w:rPr>
        <w:t>Мещанск</w:t>
      </w:r>
      <w:r>
        <w:rPr>
          <w:color w:val="000000"/>
          <w:sz w:val="28"/>
          <w:szCs w:val="28"/>
        </w:rPr>
        <w:t>ий</w:t>
      </w:r>
      <w:r w:rsidR="00E80722">
        <w:rPr>
          <w:color w:val="000000"/>
          <w:sz w:val="28"/>
          <w:szCs w:val="28"/>
        </w:rPr>
        <w:t xml:space="preserve"> в городе Москве</w:t>
      </w:r>
      <w:r w:rsidR="00AF4586">
        <w:rPr>
          <w:color w:val="000000"/>
          <w:sz w:val="28"/>
          <w:szCs w:val="28"/>
        </w:rPr>
        <w:t>;</w:t>
      </w:r>
    </w:p>
    <w:p w14:paraId="451147AC" w14:textId="1484C45D" w:rsidR="00E06E92" w:rsidRDefault="00E06E92" w:rsidP="00AF458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 </w:t>
      </w:r>
      <w:r w:rsidR="00AF4586">
        <w:rPr>
          <w:color w:val="000000"/>
          <w:sz w:val="28"/>
          <w:szCs w:val="28"/>
        </w:rPr>
        <w:t>государственного бюджетного учреждения города Москвы «Мой социальный помощник»</w:t>
      </w:r>
      <w:r>
        <w:rPr>
          <w:color w:val="000000"/>
          <w:sz w:val="28"/>
          <w:szCs w:val="28"/>
        </w:rPr>
        <w:t>;</w:t>
      </w:r>
    </w:p>
    <w:p w14:paraId="2B554272" w14:textId="1C1229EB" w:rsidR="00AF4586" w:rsidRDefault="00E06E92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г</w:t>
      </w:r>
      <w:r w:rsidRPr="00E06E92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E06E92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 учреждения</w:t>
      </w:r>
      <w:r w:rsidRPr="00E06E92">
        <w:rPr>
          <w:color w:val="000000"/>
          <w:sz w:val="28"/>
          <w:szCs w:val="28"/>
        </w:rPr>
        <w:t xml:space="preserve"> города Москвы «Объединение культурных и досуговых центров Центрального административного округа»</w:t>
      </w:r>
      <w:r w:rsidR="00AF4586">
        <w:rPr>
          <w:color w:val="000000"/>
          <w:sz w:val="28"/>
          <w:szCs w:val="28"/>
        </w:rPr>
        <w:t>.</w:t>
      </w:r>
    </w:p>
    <w:p w14:paraId="00E2E822" w14:textId="6E17DD0F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</w:t>
      </w:r>
      <w:r w:rsidR="00E80722">
        <w:rPr>
          <w:color w:val="000000"/>
          <w:sz w:val="28"/>
          <w:szCs w:val="28"/>
        </w:rPr>
        <w:t xml:space="preserve"> Мещанский в городе Москве</w:t>
      </w:r>
      <w:r>
        <w:rPr>
          <w:color w:val="000000"/>
          <w:sz w:val="28"/>
          <w:szCs w:val="28"/>
        </w:rPr>
        <w:t xml:space="preserve">. </w:t>
      </w:r>
    </w:p>
    <w:p w14:paraId="3BF0EA55" w14:textId="388CB59D" w:rsidR="00AF4586" w:rsidRPr="007253CA" w:rsidRDefault="00AF4586" w:rsidP="004D7B1C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14:paraId="245A816B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Подготовка и проведение</w:t>
      </w:r>
    </w:p>
    <w:p w14:paraId="3F23A4BC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ежегодного заслушивания отчета главы управы района</w:t>
      </w:r>
    </w:p>
    <w:p w14:paraId="5573A95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134882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3" w:name="OLE_LINK4"/>
      <w:r>
        <w:rPr>
          <w:color w:val="000000"/>
          <w:sz w:val="28"/>
          <w:szCs w:val="28"/>
        </w:rPr>
        <w:t>4. Глава муниципального округа до 5 декабря отчетного года письменно информирует главу управы района о датах заседаний Совета депутатов в I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  <w:bookmarkEnd w:id="3"/>
    </w:p>
    <w:p w14:paraId="67576128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депутатов, утвержденным решением Совета депутатов.</w:t>
      </w:r>
    </w:p>
    <w:p w14:paraId="4624022E" w14:textId="0EC6032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Информация о дате начала и окончания приема предложений жителей по вопросам к отчету главы управы района, почтовом адресе,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  3 дней со дня определения даты заседания по заслушиванию отчета.</w:t>
      </w:r>
    </w:p>
    <w:p w14:paraId="6E746969" w14:textId="097F8CA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 Депутаты Совета депутатов (далее – депутаты) подают свои предложения по вопросам к отчету главы управы района </w:t>
      </w:r>
      <w:r w:rsidR="00E06E92">
        <w:rPr>
          <w:color w:val="000000"/>
          <w:sz w:val="28"/>
          <w:szCs w:val="28"/>
        </w:rPr>
        <w:t>сроки предусмотренные пунктом 5 настоящего Регламента</w:t>
      </w:r>
      <w:r>
        <w:rPr>
          <w:color w:val="000000"/>
          <w:sz w:val="28"/>
          <w:szCs w:val="28"/>
        </w:rPr>
        <w:t>.</w:t>
      </w:r>
    </w:p>
    <w:p w14:paraId="02FCE506" w14:textId="3E78224C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 </w:t>
      </w:r>
      <w:r w:rsidR="00E06E92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</w:t>
      </w:r>
    </w:p>
    <w:p w14:paraId="3AEABEA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Проект перечня вопросов к главе управы района направляется депутатам и утверждается протокольным решением на заседании Совета депутатов не позднее, чем за 14 дней до дня заседания по заслушиванию отчета главы управы района.</w:t>
      </w:r>
    </w:p>
    <w:p w14:paraId="5AA17565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 Утвержденный перечень вопросов к главе управы района направляется в управу района не позднее, чем за 10 дней до дня заседания по заслушиванию отчета.</w:t>
      </w:r>
    </w:p>
    <w:p w14:paraId="474EC8BC" w14:textId="2932D3C2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Отчет о деятельности управы района представляет глава управы района лично. Продолжительность выступления главы управы составляет не более 45 минут.</w:t>
      </w:r>
    </w:p>
    <w:p w14:paraId="3477BB53" w14:textId="7CE52949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После выступления депутаты могут задавать главе управы района устные вопросы по отчету.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705A2F9F" w14:textId="02B6744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 </w:t>
      </w:r>
      <w:r>
        <w:rPr>
          <w:i/>
          <w:i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минут.</w:t>
      </w:r>
    </w:p>
    <w:p w14:paraId="4EE1EA1C" w14:textId="6D7A83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1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Вопросы главе управы района и ответы на них должны занимать не более 1,5 часов.</w:t>
      </w:r>
    </w:p>
    <w:p w14:paraId="4BDF1E0C" w14:textId="13CBBF73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 </w:t>
      </w:r>
      <w:r w:rsidRPr="00055174">
        <w:rPr>
          <w:color w:val="000000"/>
          <w:sz w:val="28"/>
          <w:szCs w:val="28"/>
        </w:rPr>
        <w:t>30 м</w:t>
      </w:r>
      <w:r>
        <w:rPr>
          <w:color w:val="000000"/>
          <w:sz w:val="28"/>
          <w:szCs w:val="28"/>
        </w:rPr>
        <w:t>инут, продолжительность одного выступления – не более </w:t>
      </w:r>
      <w:r w:rsidR="00E06E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минут.</w:t>
      </w:r>
    </w:p>
    <w:p w14:paraId="49907F16" w14:textId="285B8410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По окончании выступлений глава управы района вправе выступить с заключительным словом продолжительностью не более 10 минут.</w:t>
      </w:r>
    </w:p>
    <w:p w14:paraId="476848D5" w14:textId="6F47201D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По результатам заслушивания отчета главы управы района Совет депутатов принимает решение об отчете главы управы. Решение считается принятым, если за него проголосовало более половины от установленной численности Совета депутатов.</w:t>
      </w:r>
    </w:p>
    <w:p w14:paraId="06BEE50E" w14:textId="42E1D4B8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E06E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Решение Совета депутатов об отчете главы управы направляется в Департамент территориальных органов исполнительной власти города Москвы, префектуру Центрального административного округа города Москвы, управу района и размещается на официальном сайте.</w:t>
      </w:r>
    </w:p>
    <w:p w14:paraId="6465FD1C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отчете главы управы подлежит опубликованию в сетевом издании «Московский муниципальный вестник».</w:t>
      </w:r>
    </w:p>
    <w:p w14:paraId="37AC0FC3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5EE57797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Подготовка и проведение ежегодного заслушивания информации</w:t>
      </w:r>
    </w:p>
    <w:p w14:paraId="2429CE33" w14:textId="77777777" w:rsidR="00AF4586" w:rsidRDefault="00AF4586" w:rsidP="00AF4586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руководителей городских организаций</w:t>
      </w:r>
    </w:p>
    <w:p w14:paraId="72D8350B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B77E1E0" w14:textId="03E9BCE9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</w:t>
      </w:r>
      <w:r w:rsidR="0063680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Глава муниципального округа до 5 декабря отчетного года письменно информирует руководителей городских организаций, указанных в</w:t>
      </w:r>
      <w:r>
        <w:rPr>
          <w:rFonts w:ascii="Arial" w:hAnsi="Arial" w:cs="Arial"/>
          <w:color w:val="000000"/>
        </w:rPr>
        <w:br/>
      </w:r>
      <w:r>
        <w:rPr>
          <w:color w:val="000000"/>
          <w:sz w:val="28"/>
          <w:szCs w:val="28"/>
        </w:rPr>
        <w:t>подпунктах 1-4 пункта 1 настоящего Регламента</w:t>
      </w:r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о датах заседаний Совета депутатов в I квартале года, следующего за отчетным, и до 5 марта года, следующего за отчетным, – руководителя городской орга</w:t>
      </w:r>
      <w:r w:rsidR="0063680F">
        <w:rPr>
          <w:color w:val="000000"/>
          <w:sz w:val="28"/>
          <w:szCs w:val="28"/>
        </w:rPr>
        <w:t>низации, указанной в подпункте 5</w:t>
      </w:r>
      <w:r>
        <w:rPr>
          <w:color w:val="000000"/>
          <w:sz w:val="28"/>
          <w:szCs w:val="28"/>
        </w:rPr>
        <w:t xml:space="preserve"> пункта 1 настоящего Регламента, о датах заседаний Совета депутатов во II квартале года, следующего за отчетным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> </w:t>
      </w:r>
    </w:p>
    <w:p w14:paraId="71214A61" w14:textId="7777777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течение 10 дней со дня получения информации руководители городских организаций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14:paraId="252F5CC2" w14:textId="77777777" w:rsidR="00AF4586" w:rsidRDefault="00AF4586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14:paraId="25063926" w14:textId="70E672AB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19</w:t>
      </w:r>
      <w:r w:rsidR="00AF4586">
        <w:rPr>
          <w:color w:val="000000"/>
          <w:sz w:val="28"/>
          <w:szCs w:val="28"/>
        </w:rPr>
        <w:t>. 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позднее, чем за 10 дней до дня такого заседания.</w:t>
      </w:r>
    </w:p>
    <w:p w14:paraId="5E069EF4" w14:textId="53850DF7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</w:t>
      </w:r>
      <w:r w:rsidR="0063680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Информацию о деятельности учреждения представляет руководитель городской организации лично. Продолжительность выступления руководителя городской организации составляет не более </w:t>
      </w:r>
      <w:r w:rsidR="0063680F">
        <w:rPr>
          <w:color w:val="000000"/>
          <w:sz w:val="28"/>
          <w:szCs w:val="28"/>
        </w:rPr>
        <w:t>20</w:t>
      </w:r>
      <w:r w:rsidRPr="000551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минут.</w:t>
      </w:r>
    </w:p>
    <w:p w14:paraId="3F0CE8E8" w14:textId="64DBE82C" w:rsidR="00AF4586" w:rsidRDefault="00AF4586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2</w:t>
      </w:r>
      <w:r w:rsidR="006368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</w:t>
      </w:r>
      <w:r w:rsidRPr="00055174">
        <w:rPr>
          <w:color w:val="000000"/>
          <w:sz w:val="28"/>
          <w:szCs w:val="28"/>
        </w:rPr>
        <w:t>более 5</w:t>
      </w:r>
      <w:r>
        <w:rPr>
          <w:color w:val="000000"/>
          <w:sz w:val="28"/>
          <w:szCs w:val="28"/>
        </w:rPr>
        <w:t> минут.</w:t>
      </w:r>
    </w:p>
    <w:p w14:paraId="6D4FE631" w14:textId="7C1DE9D5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22</w:t>
      </w:r>
      <w:r w:rsidR="00AF4586">
        <w:rPr>
          <w:color w:val="000000"/>
          <w:sz w:val="28"/>
          <w:szCs w:val="28"/>
        </w:rPr>
        <w:t>. 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 </w:t>
      </w:r>
      <w:r w:rsidR="00AF4586">
        <w:rPr>
          <w:i/>
          <w:iCs/>
          <w:color w:val="000000"/>
          <w:sz w:val="28"/>
          <w:szCs w:val="28"/>
        </w:rPr>
        <w:t>5</w:t>
      </w:r>
      <w:r w:rsidR="00AF4586">
        <w:rPr>
          <w:color w:val="000000"/>
          <w:sz w:val="28"/>
          <w:szCs w:val="28"/>
        </w:rPr>
        <w:t> минут.</w:t>
      </w:r>
    </w:p>
    <w:p w14:paraId="2D3EE4CE" w14:textId="0264D21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23</w:t>
      </w:r>
      <w:r w:rsidR="00AF4586">
        <w:rPr>
          <w:color w:val="000000"/>
          <w:sz w:val="28"/>
          <w:szCs w:val="28"/>
        </w:rPr>
        <w:t>. Вопросы руководителю городской организации и ответы на них должны занимать не более 1 часа.</w:t>
      </w:r>
    </w:p>
    <w:p w14:paraId="60DC882D" w14:textId="3A5D9433" w:rsidR="00AF4586" w:rsidRDefault="0063680F" w:rsidP="00AF458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24</w:t>
      </w:r>
      <w:r w:rsidR="00AF4586">
        <w:rPr>
          <w:color w:val="000000"/>
          <w:sz w:val="28"/>
          <w:szCs w:val="28"/>
        </w:rPr>
        <w:t>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 Решение считается принятым, если за него проголосовало более половины от установленной численности Совета депутатов.</w:t>
      </w:r>
    </w:p>
    <w:p w14:paraId="07612248" w14:textId="1E2DAB41" w:rsidR="00AF4586" w:rsidRDefault="0063680F" w:rsidP="00AF4586">
      <w:pPr>
        <w:pStyle w:val="a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25</w:t>
      </w:r>
      <w:r w:rsidR="00AF4586">
        <w:rPr>
          <w:color w:val="000000"/>
          <w:sz w:val="28"/>
          <w:szCs w:val="28"/>
        </w:rPr>
        <w:t>. Решение Совета депутатов об информации руководителя городской организации направляется 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 Департамент территориальных органов исполнительной власти города Москвы и размещается на официальном сайте.</w:t>
      </w:r>
    </w:p>
    <w:p w14:paraId="346CE844" w14:textId="77777777" w:rsidR="00AF4586" w:rsidRDefault="00AF4586" w:rsidP="00AF4586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информации руководителя городской организации подлежит опубликованию в сетевом издании «Московский муниципальный вестник».</w:t>
      </w:r>
    </w:p>
    <w:p w14:paraId="511756D0" w14:textId="77777777" w:rsidR="00AF4586" w:rsidRDefault="00AF4586" w:rsidP="00AF4586"/>
    <w:p w14:paraId="076A48CD" w14:textId="77777777" w:rsidR="00FD51A8" w:rsidRDefault="00FD51A8"/>
    <w:p w14:paraId="13778EC8" w14:textId="77777777" w:rsidR="00977748" w:rsidRDefault="00977748"/>
    <w:sectPr w:rsidR="00977748" w:rsidSect="004A2105">
      <w:headerReference w:type="default" r:id="rId7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C9C2" w14:textId="77777777" w:rsidR="005B3037" w:rsidRDefault="005B3037" w:rsidP="00FD51A8">
      <w:pPr>
        <w:spacing w:after="0" w:line="240" w:lineRule="auto"/>
      </w:pPr>
      <w:r>
        <w:separator/>
      </w:r>
    </w:p>
  </w:endnote>
  <w:endnote w:type="continuationSeparator" w:id="0">
    <w:p w14:paraId="55840389" w14:textId="77777777" w:rsidR="005B3037" w:rsidRDefault="005B3037" w:rsidP="00FD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B877" w14:textId="77777777" w:rsidR="005B3037" w:rsidRDefault="005B3037" w:rsidP="00FD51A8">
      <w:pPr>
        <w:spacing w:after="0" w:line="240" w:lineRule="auto"/>
      </w:pPr>
      <w:r>
        <w:separator/>
      </w:r>
    </w:p>
  </w:footnote>
  <w:footnote w:type="continuationSeparator" w:id="0">
    <w:p w14:paraId="3C1229B5" w14:textId="77777777" w:rsidR="005B3037" w:rsidRDefault="005B3037" w:rsidP="00FD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744235"/>
      <w:docPartObj>
        <w:docPartGallery w:val="Page Numbers (Top of Page)"/>
        <w:docPartUnique/>
      </w:docPartObj>
    </w:sdtPr>
    <w:sdtEndPr/>
    <w:sdtContent>
      <w:p w14:paraId="632F5BF3" w14:textId="77777777" w:rsidR="00FD51A8" w:rsidRDefault="00FD5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0F">
          <w:rPr>
            <w:noProof/>
          </w:rPr>
          <w:t>6</w:t>
        </w:r>
        <w:r>
          <w:fldChar w:fldCharType="end"/>
        </w:r>
      </w:p>
    </w:sdtContent>
  </w:sdt>
  <w:p w14:paraId="2AE76FD1" w14:textId="77777777" w:rsidR="00FD51A8" w:rsidRDefault="00FD5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A8"/>
    <w:rsid w:val="000A03AA"/>
    <w:rsid w:val="00114D77"/>
    <w:rsid w:val="001C6890"/>
    <w:rsid w:val="00306804"/>
    <w:rsid w:val="00334A9E"/>
    <w:rsid w:val="00433AB7"/>
    <w:rsid w:val="0049092A"/>
    <w:rsid w:val="004A2105"/>
    <w:rsid w:val="004D7B1C"/>
    <w:rsid w:val="005A3ECC"/>
    <w:rsid w:val="005B3037"/>
    <w:rsid w:val="0063680F"/>
    <w:rsid w:val="007253CA"/>
    <w:rsid w:val="007F3E35"/>
    <w:rsid w:val="00804F9F"/>
    <w:rsid w:val="0094323E"/>
    <w:rsid w:val="009436EE"/>
    <w:rsid w:val="00977748"/>
    <w:rsid w:val="009B2B8C"/>
    <w:rsid w:val="00A31603"/>
    <w:rsid w:val="00AF4586"/>
    <w:rsid w:val="00C901F6"/>
    <w:rsid w:val="00DE5B09"/>
    <w:rsid w:val="00DF5A2B"/>
    <w:rsid w:val="00E06E92"/>
    <w:rsid w:val="00E80722"/>
    <w:rsid w:val="00E84503"/>
    <w:rsid w:val="00F530EC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F75"/>
  <w15:chartTrackingRefBased/>
  <w15:docId w15:val="{7B6A85C8-81EA-4B06-B556-7E4237E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1A8"/>
  </w:style>
  <w:style w:type="paragraph" w:styleId="a5">
    <w:name w:val="footer"/>
    <w:basedOn w:val="a"/>
    <w:link w:val="a6"/>
    <w:uiPriority w:val="99"/>
    <w:unhideWhenUsed/>
    <w:rsid w:val="00FD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1A8"/>
  </w:style>
  <w:style w:type="paragraph" w:customStyle="1" w:styleId="1">
    <w:name w:val="Верхний колонтитул1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9</cp:revision>
  <cp:lastPrinted>2025-07-01T13:25:00Z</cp:lastPrinted>
  <dcterms:created xsi:type="dcterms:W3CDTF">2025-06-18T09:39:00Z</dcterms:created>
  <dcterms:modified xsi:type="dcterms:W3CDTF">2025-07-07T08:06:00Z</dcterms:modified>
</cp:coreProperties>
</file>